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A3D" w:rsidRDefault="00EA7A3D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1.1pt;margin-top:.35pt;width:508.05pt;height:718.45pt;z-index:251660288">
            <v:imagedata r:id="rId5" o:title="ПА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br w:type="page"/>
      </w:r>
    </w:p>
    <w:p w:rsidR="007042B4" w:rsidRDefault="007042B4" w:rsidP="007042B4">
      <w:pPr>
        <w:widowControl w:val="0"/>
        <w:spacing w:after="0" w:line="240" w:lineRule="auto"/>
        <w:ind w:right="-1" w:hanging="142"/>
        <w:jc w:val="both"/>
        <w:rPr>
          <w:rFonts w:ascii="Times New Roman" w:hAnsi="Times New Roman"/>
          <w:sz w:val="28"/>
          <w:szCs w:val="28"/>
        </w:rPr>
      </w:pPr>
    </w:p>
    <w:p w:rsidR="007042B4" w:rsidRDefault="007042B4" w:rsidP="007042B4">
      <w:pPr>
        <w:widowControl w:val="0"/>
        <w:spacing w:after="0" w:line="240" w:lineRule="auto"/>
        <w:ind w:right="-1" w:hanging="142"/>
        <w:jc w:val="both"/>
        <w:rPr>
          <w:rFonts w:ascii="Times New Roman" w:hAnsi="Times New Roman"/>
          <w:sz w:val="28"/>
          <w:szCs w:val="28"/>
        </w:rPr>
      </w:pPr>
    </w:p>
    <w:p w:rsidR="007042B4" w:rsidRDefault="007042B4" w:rsidP="007042B4">
      <w:pPr>
        <w:widowControl w:val="0"/>
        <w:spacing w:after="0" w:line="240" w:lineRule="auto"/>
        <w:ind w:right="-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дисциплин (модулей), практики, дополнительных образовательных программ в других организациях, осуществляющих образовательную деятельность;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</w:t>
      </w:r>
      <w:proofErr w:type="spellStart"/>
      <w:r>
        <w:rPr>
          <w:rFonts w:ascii="Times New Roman" w:hAnsi="Times New Roman"/>
          <w:sz w:val="28"/>
          <w:szCs w:val="28"/>
        </w:rPr>
        <w:t>внутришкольном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контроле в ОО;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формах обучения в ОО;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 обучении на дому;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 индивидуальном учебном плане   и др. 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Настоящее Положение определяет формы, периодичность, порядок текущего контроля успеваемости и промежуточной аттестации учащихся в ОО, их перевод в следующий класс (уровень) по итогам учебного года (освоения общеобразовательной программы предыдущего уровня).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Положение подлежит размещению на официальном сайте ОО как открытый и общедоступный документ.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Текущий контроль успеваемости и промежуточная аттестация являются частью внутренней системы оценки качества образования в образовательной организации.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Образовательные достижения учащихся подлежат текущему контролю успеваемости и промежуточной аттестации в обязательном порядке только по предметам, включенным в учебный план класса/группы,  в котором(ой) они обучаются.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Текущий контроль успеваемости и промежуточную аттестацию учащихся осуществляют педагогические работники в соответствии с должностными обязанностями и локальными нормативными актами ОО.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Положение о формах, периодичности, порядке текущего контроля успеваемости и промежуточной аттестации учащихся в ОО разрабатывается коллегиальным органом управления, согласовывается с представительными органами учащихся, родителей, работников и утверждается приказом руководителя ОО.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 В настоящее Положение в установленном порядке могут вноситься изменения и (или) дополнения.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Текущий контроль успеваемости учащихся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Цель текущего контроля успеваемости заключается в: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определении степени освоения обучающимися основной образовательной программы соответствующего уровня общего образования в течение учебного года по всем учебным предметам, курсам, дисциплинам (модулям) учебного плана во всех классах/группах;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коррекции рабочих программ учебных предметов, курсов, дисциплин (модулей) в зависимости от анализа темпа, качества, особенностей освоения изученного материала;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Текущий контроль успеваемости учащихся в ОО проводится  поурочно, по темам; по учебным четвертям; в форме: диагностики (стартовой, промежуточной, итоговой); устных и письменных ответов; </w:t>
      </w:r>
      <w:r>
        <w:rPr>
          <w:rFonts w:ascii="Times New Roman" w:hAnsi="Times New Roman"/>
          <w:color w:val="000000"/>
          <w:sz w:val="28"/>
          <w:szCs w:val="28"/>
        </w:rPr>
        <w:t>лабораторных и практических, творческих работ;</w:t>
      </w:r>
      <w:r>
        <w:rPr>
          <w:rFonts w:ascii="Times New Roman" w:hAnsi="Times New Roman"/>
          <w:sz w:val="28"/>
          <w:szCs w:val="28"/>
        </w:rPr>
        <w:t xml:space="preserve"> защиты проектов; </w:t>
      </w:r>
      <w:r>
        <w:rPr>
          <w:rFonts w:ascii="Times New Roman" w:hAnsi="Times New Roman"/>
          <w:color w:val="000000"/>
          <w:sz w:val="28"/>
          <w:szCs w:val="28"/>
        </w:rPr>
        <w:t>тестирования, семинаров</w:t>
      </w:r>
      <w:r>
        <w:rPr>
          <w:rFonts w:ascii="Times New Roman" w:hAnsi="Times New Roman"/>
          <w:sz w:val="28"/>
          <w:szCs w:val="28"/>
        </w:rPr>
        <w:t xml:space="preserve">  и  др.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2.3. Периодичность и формы текущего контроля успеваемости учащихся: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2.3.1. поурочный и контроль по темам: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определяется педагогами ОО самостоятельно с учетом требований федеральных государственных образовательных стандартов общего образования (по уровням образования), индивидуальных особенностей учащихся соответствующего класса/группы, содержанием образовательной программы, используемых образовательных технологий;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указывается в рабочей программе учебных предметов, курсов, дисциплин (модулей</w:t>
      </w:r>
      <w:r>
        <w:rPr>
          <w:rFonts w:ascii="Times New Roman" w:hAnsi="Times New Roman"/>
          <w:color w:val="000000"/>
          <w:sz w:val="28"/>
          <w:szCs w:val="28"/>
        </w:rPr>
        <w:t>);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2.3.2. по учебным четвертям определяется на основании результатов текущего контроля успеваемости в следующем порядке: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четвертя</w:t>
      </w:r>
      <w:r w:rsidR="001210DA">
        <w:rPr>
          <w:rFonts w:ascii="Times New Roman" w:hAnsi="Times New Roman"/>
          <w:sz w:val="28"/>
          <w:szCs w:val="28"/>
        </w:rPr>
        <w:t>м - во 2-11</w:t>
      </w:r>
      <w:r>
        <w:rPr>
          <w:rFonts w:ascii="Times New Roman" w:hAnsi="Times New Roman"/>
          <w:sz w:val="28"/>
          <w:szCs w:val="28"/>
        </w:rPr>
        <w:t>-х классах по предметам с недельной нагрузкой более 1 часа;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четвертям - во 2-4-х классах по предметам с недельной нагрузкой 1 час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более</w:t>
      </w:r>
      <w:r>
        <w:rPr>
          <w:rFonts w:ascii="Times New Roman" w:hAnsi="Times New Roman"/>
          <w:sz w:val="28"/>
          <w:szCs w:val="28"/>
        </w:rPr>
        <w:t>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 предметам учебного плана в объеме не менее 0,5 часа в неделю. 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2.3.3. Формы текущего контроля успеваемости: оценка (личных достижений обучающегося) устного ответа, самостоятельной, практической или лабораторной работы, тематического зачета, контрольной работы и др.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Текущий контроль успеваемости учащихся: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2.4.1. в 1-х классах осуществляется: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без </w:t>
      </w:r>
      <w:r>
        <w:rPr>
          <w:rFonts w:ascii="Times New Roman" w:hAnsi="Times New Roman"/>
          <w:color w:val="000000"/>
          <w:sz w:val="28"/>
          <w:szCs w:val="28"/>
        </w:rPr>
        <w:t>фиксации образовательных результатов  учащихся в виде отметок</w:t>
      </w:r>
    </w:p>
    <w:p w:rsidR="007042B4" w:rsidRDefault="001210DA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2.4.2. во 2–11</w:t>
      </w:r>
      <w:r w:rsidR="007042B4">
        <w:rPr>
          <w:rFonts w:ascii="Times New Roman" w:hAnsi="Times New Roman"/>
          <w:sz w:val="28"/>
          <w:szCs w:val="28"/>
        </w:rPr>
        <w:t>-ых классах осуществляется: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виде отметок по балльной шкале по учебным предметам, курсам, дисциплинам (модулям)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порядке, определенном локальным правовым актом о системе оценивания учебных достижений учащихся в ОО</w:t>
      </w:r>
      <w:r>
        <w:rPr>
          <w:rFonts w:ascii="Times New Roman" w:hAnsi="Times New Roman"/>
          <w:sz w:val="28"/>
          <w:szCs w:val="28"/>
        </w:rPr>
        <w:t>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безотметочно</w:t>
      </w:r>
      <w:proofErr w:type="spellEnd"/>
      <w:r>
        <w:rPr>
          <w:rFonts w:ascii="Times New Roman" w:hAnsi="Times New Roman"/>
          <w:sz w:val="28"/>
          <w:szCs w:val="28"/>
        </w:rPr>
        <w:t xml:space="preserve"> по учебным предметам: ОРКСЭ (4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.), Основы духовно-нравственной культуры народов России (5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.) Объектом оценивания по данным курсам становится нравственная и культурологическая компетентность ученика.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безотметочно</w:t>
      </w:r>
      <w:proofErr w:type="spellEnd"/>
      <w:r>
        <w:rPr>
          <w:rFonts w:ascii="Times New Roman" w:hAnsi="Times New Roman"/>
          <w:sz w:val="28"/>
          <w:szCs w:val="28"/>
        </w:rPr>
        <w:t xml:space="preserve"> при изучении факультативных курсов, курсов по выбору, индивидуально-групповых занятий, коррекционных курсов, элективных курсов в рамках </w:t>
      </w:r>
      <w:proofErr w:type="spellStart"/>
      <w:r>
        <w:rPr>
          <w:rFonts w:ascii="Times New Roman" w:hAnsi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подготовки.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2.4.3. за устный и письменный ответ отметка выставляется учителем в классный журнал (</w:t>
      </w:r>
      <w:r>
        <w:rPr>
          <w:rFonts w:ascii="Times New Roman" w:hAnsi="Times New Roman"/>
          <w:color w:val="000000"/>
          <w:sz w:val="28"/>
          <w:szCs w:val="28"/>
        </w:rPr>
        <w:t xml:space="preserve">в бумажный и электронный журнал) </w:t>
      </w:r>
      <w:r>
        <w:rPr>
          <w:rFonts w:ascii="Times New Roman" w:hAnsi="Times New Roman"/>
          <w:sz w:val="28"/>
          <w:szCs w:val="28"/>
        </w:rPr>
        <w:t>в порядке, определенным локальным правовым актом о системе оценивания учебных достижений учащихся в ОО.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2.4.4. текущий контроль учащихся, временно находящихся в санаторных, медицинских организациях (иных организациях, не имеющих лицензию на право осуществления образовательной деятельности) осуществляется в образовательных организациях, осуществляющих обучение в санаторных, медицинских организациях и др. Полученные результаты учитываются при выставлении четвертных отметок (при предоставлении ведомости отметок из образовательных организаций, осуществляющих </w:t>
      </w:r>
      <w:r>
        <w:rPr>
          <w:rFonts w:ascii="Times New Roman" w:hAnsi="Times New Roman"/>
          <w:sz w:val="28"/>
          <w:szCs w:val="28"/>
        </w:rPr>
        <w:lastRenderedPageBreak/>
        <w:t>обучение в санаторных, медицинских организациях и др.);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Успеваемость учащихся,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предусмотренных индивидуальным учебным планом.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2.4.5. проведение текущего контроля не допускается  в течение </w:t>
      </w:r>
      <w:r>
        <w:rPr>
          <w:rFonts w:ascii="Times New Roman" w:hAnsi="Times New Roman"/>
          <w:b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</w:rPr>
        <w:t>_ дней после длительного пропуска занятий по уважительной причине обучающегося;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2.4.6. порядок выставления отметок по результатам текущего контроля за четверть: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отметка обучающегося за четверть выставляется на основе результатов текущего контроля успеваемости и (или) с учетом результатов письменных контрольных работ. Отметка выставляется при наличии не менее 3-х отметок за соответствующий период;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учащимся, пропустившим по уважительной причине, подтвержденной соответствующими документами, 2/3 учебного времени и имеющих менее 3 отметок, отметка за четверть временно не выставляется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  <w:sz w:val="28"/>
          <w:szCs w:val="28"/>
        </w:rPr>
        <w:t xml:space="preserve"> Для получения отметки за отчетный период </w:t>
      </w:r>
      <w:r>
        <w:rPr>
          <w:rFonts w:ascii="Times New Roman" w:hAnsi="Times New Roman"/>
          <w:color w:val="000000"/>
          <w:sz w:val="28"/>
          <w:szCs w:val="28"/>
        </w:rPr>
        <w:t>учащиеся и их родители (законные представители) в письменной форме информируют администрацию о желании пройти четвертной контроль.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Текущий контроль указанных учащихся осуществляется в индивидуальном порядке администрацией ОО и (или) </w:t>
      </w:r>
      <w:r>
        <w:rPr>
          <w:rFonts w:ascii="Times New Roman" w:hAnsi="Times New Roman"/>
          <w:color w:val="000000"/>
          <w:sz w:val="28"/>
          <w:szCs w:val="28"/>
        </w:rPr>
        <w:t>учителем-предметником</w:t>
      </w:r>
      <w:r>
        <w:rPr>
          <w:rFonts w:ascii="Times New Roman" w:hAnsi="Times New Roman"/>
          <w:sz w:val="28"/>
          <w:szCs w:val="28"/>
        </w:rPr>
        <w:t xml:space="preserve"> в соответствии с графиком, согласованным с родителями (законными представителями) учащихся.</w:t>
      </w:r>
    </w:p>
    <w:p w:rsidR="007042B4" w:rsidRDefault="007042B4" w:rsidP="007042B4">
      <w:pPr>
        <w:widowControl w:val="0"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отметки учащихся за четверть /год выставляются на основании результатов текущего контроля успеваемости, осуществляемого по темам/поурочно за  __</w:t>
      </w:r>
      <w:r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</w:rPr>
        <w:t>__дня до начала каникул или начала  промежуточной/итоговой аттестации;</w:t>
      </w:r>
    </w:p>
    <w:p w:rsidR="007042B4" w:rsidRDefault="007042B4" w:rsidP="007042B4">
      <w:pPr>
        <w:widowControl w:val="0"/>
        <w:spacing w:after="0" w:line="240" w:lineRule="auto"/>
        <w:ind w:right="-1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-  с целью улучшения отметок за четверть предусмотрено предварительное выставление отметок по каждому предмету учебного плана за 2 недели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до начала каникул</w:t>
      </w:r>
      <w:r>
        <w:rPr>
          <w:rFonts w:ascii="Times New Roman" w:hAnsi="Times New Roman"/>
        </w:rPr>
        <w:t>;</w:t>
      </w:r>
    </w:p>
    <w:p w:rsidR="007042B4" w:rsidRDefault="007042B4" w:rsidP="007042B4">
      <w:pPr>
        <w:widowControl w:val="0"/>
        <w:spacing w:after="0" w:line="240" w:lineRule="auto"/>
        <w:ind w:right="-1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образовательная организация доводит до сведения родителей (законных представителей) сведения о результатах четвертного контроля путем выставления отметок в дневники учащихся, в том числе электронный дневник. В случае неудовлетворительных результатов текущего контроля образовательная организация знакомит родителей (законных представителей) учащихся с ними под подпись с указанием даты ознакомления.</w:t>
      </w:r>
    </w:p>
    <w:p w:rsidR="007042B4" w:rsidRDefault="007042B4" w:rsidP="007042B4">
      <w:pPr>
        <w:widowControl w:val="0"/>
        <w:spacing w:after="0" w:line="240" w:lineRule="auto"/>
        <w:ind w:right="-1"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2.4.7. Текущий контроль в рамках внеурочной деятельности определяется ее моделью, формой организации занятий, особенностями выбранного направления.</w:t>
      </w:r>
    </w:p>
    <w:p w:rsidR="007042B4" w:rsidRDefault="007042B4" w:rsidP="007042B4">
      <w:pPr>
        <w:widowControl w:val="0"/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Оценивание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внеучебных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достижений учащихся в ОО осуществляется согласно Положения о внеурочной деятельности, принятом на педагогическом совете </w:t>
      </w:r>
      <w:r>
        <w:rPr>
          <w:rFonts w:ascii="Times New Roman" w:hAnsi="Times New Roman"/>
          <w:sz w:val="28"/>
          <w:szCs w:val="28"/>
        </w:rPr>
        <w:t>№4 от 23.08.2014 г., по результатам участия обучающегося в конкурсах, конференциях, олимпиадах и т.д. с внесением результатов в «Лист достижений обучающегося».</w:t>
      </w:r>
    </w:p>
    <w:p w:rsidR="007042B4" w:rsidRDefault="007042B4" w:rsidP="007042B4">
      <w:pPr>
        <w:widowControl w:val="0"/>
        <w:spacing w:after="0" w:line="240" w:lineRule="auto"/>
        <w:ind w:right="-1"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Промежуточная аттестация учащихся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Style w:val="a3"/>
        </w:rPr>
      </w:pPr>
      <w:r>
        <w:rPr>
          <w:rFonts w:ascii="Times New Roman" w:hAnsi="Times New Roman"/>
          <w:sz w:val="28"/>
          <w:szCs w:val="28"/>
        </w:rPr>
        <w:t xml:space="preserve">3.1. </w:t>
      </w:r>
      <w:r>
        <w:rPr>
          <w:rStyle w:val="a3"/>
          <w:sz w:val="28"/>
          <w:szCs w:val="28"/>
        </w:rPr>
        <w:t>Освоение образовательной программы, в том числе отдельной части или всего объема учебного предмета, курса, дисциплины (модуля) образовательной программы, сопровождается промежуточной аттестацией учащихся, проводимой в формах, определенных учебным планом, и в порядке, установленном образовательной организацией.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</w:pPr>
      <w:r>
        <w:rPr>
          <w:rFonts w:ascii="Times New Roman" w:hAnsi="Times New Roman"/>
          <w:sz w:val="28"/>
          <w:szCs w:val="28"/>
        </w:rPr>
        <w:t>3.2. Целью промежуточной аттестации учащихся является определение степени освоения ими учебного материала по пройденным учебным предметам, курсам, дисциплинам (модулям) в рамках освоения основных образовательных программ общего образования (по уровням общего образования) за учебный год.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Промежуточную аттестацию в ОО: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3.3.1. В обязательном порядке проходят учащиеся, осваивающие основные общеобразовательные программы начального общего, основного общего образования во всех формах обучения, а также учащиеся, осваивающие образовательные программы ОО по индивидуальным учебным планам;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3.3.2. По заявлению родителей (законных представителей) проходят учащиеся, осваивающие основные общеобразовательные программы в форме семейного образования (</w:t>
      </w:r>
      <w:proofErr w:type="spellStart"/>
      <w:r>
        <w:rPr>
          <w:rFonts w:ascii="Times New Roman" w:hAnsi="Times New Roman"/>
          <w:sz w:val="28"/>
          <w:szCs w:val="28"/>
        </w:rPr>
        <w:t>далее-экстерны</w:t>
      </w:r>
      <w:proofErr w:type="spellEnd"/>
      <w:r>
        <w:rPr>
          <w:rFonts w:ascii="Times New Roman" w:hAnsi="Times New Roman"/>
          <w:sz w:val="28"/>
          <w:szCs w:val="28"/>
        </w:rPr>
        <w:t xml:space="preserve">): учащиеся на ступени начального общего и основного общего образования. 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Промежуточная аттестация учащихся: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</w:t>
      </w:r>
      <w:r>
        <w:rPr>
          <w:rFonts w:ascii="Times New Roman" w:hAnsi="Times New Roman"/>
          <w:color w:val="FF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 отдельным предметам учебного плана, по которым текущий контроль осуществлялся в виде отметок по балльной шкале, определяемым ежегодно учебным планом ОО,  проводится в формах: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комплексной контрольной работы;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итоговой контрольной работы;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письменных и устных экзаменов;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тестирования (в т.ч. с использованием ИКТ)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защиты индивидуального/группового проекта;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экзамена;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собеседования;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иных формах, определяемых образовательными программами ОО и (или) индивидуальными учебными планами;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интегрированного зачета (выставление отметки по результатам четвертных/полугодовых отметок);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3.4.2. при условии положительных результатов четвертных/полугодовых отметок обучающегося на основании решения педагогического совета отметка по промежуточной аттестации (в форме интегрированного зачета) выставляется как среднее арифметическое четвертных/полугодовых отметок в соответствии с правилами математического округления. 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3.4.3. Учащиеся, не освоившие основную образовательную программу соответствующего уровня общего образования и имеющие </w:t>
      </w:r>
      <w:r>
        <w:rPr>
          <w:rFonts w:ascii="Times New Roman" w:hAnsi="Times New Roman"/>
          <w:sz w:val="28"/>
          <w:szCs w:val="28"/>
        </w:rPr>
        <w:lastRenderedPageBreak/>
        <w:t>неудовлетворительные отметки по одному или нескольким учебным предметам, обязательно проходят промежуточную аттестацию по этому(этим) предмету(там).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Формы проведения промежуточной аттестации по учебным предметам определяются учебным планом.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Порядок проведения промежуточной аттестации учащихся: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3.6.1. промежуточная аттестация учащихся проводится 1 раз в год в качестве контроля освоения учебного предмета, курса, дисциплины (модуля) и (или) образовательной программы предыдущего уровня, за исключением 1 класса;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3.6.2. учащиеся не  прошедшие по уважительной причине промежуточной аттестации в период проведения  могут: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пройти промежуточную аттестацию в дополнительные сроки, определяемые графиком образовательного процесса;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Информация о проведении промежуточной аттестации (перечень учебных предметов, курсов, дисциплин (модулей), форма, сроки и порядок проведения) доводится до учащихся и их родителей (законных представителей)  в начале учебного года (иное) посредством размещения на информационном стенде в вестибюле ОО, учебном кабинете, на официальном сайте ОО.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З.8.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Промежуточная аттестация экстернов проводится в соответствии с пунктом 7 настоящего Положения.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 Промежуточная аттестация в рамках внеурочной деятельности в ОО не предусмотрена.</w:t>
      </w:r>
      <w:r>
        <w:t xml:space="preserve"> 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Результаты промежуточной аттестации учащихся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Учащиеся, освоившие в полном объеме содержание образовательной программы общего образования (по уровням образования) текущего учебного года, на основании положительных результатов </w:t>
      </w:r>
      <w:r>
        <w:rPr>
          <w:rFonts w:ascii="Times New Roman" w:hAnsi="Times New Roman"/>
          <w:color w:val="000000"/>
          <w:sz w:val="28"/>
          <w:szCs w:val="28"/>
        </w:rPr>
        <w:t>промежуточной аттестации</w:t>
      </w:r>
      <w:r>
        <w:rPr>
          <w:rFonts w:ascii="Times New Roman" w:hAnsi="Times New Roman"/>
          <w:sz w:val="28"/>
          <w:szCs w:val="28"/>
        </w:rPr>
        <w:t xml:space="preserve"> переводятся в следующий класс (на уровень образования).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По всем предметам учебного плана текущего учебного года выставляются годовые отметки.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предметам, по которым промежуточная аттестация проводилась в форме комплексной контрольной работы, итоговой контрольной работы, письменных и устных экзаменов, тестирования, защиты индивидуального/группового проекта  и др. выставляется итоговая отметка, которая определяется как среднее арифметическое между годовой отметкой и отметкой, полученной по результатам промежуточной аттестации за учебный год, в соответствии с правилами математического округления.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Итоги промежуточной аттестации учащихся 5 – 8</w:t>
      </w:r>
      <w:r w:rsidR="001210DA">
        <w:rPr>
          <w:rFonts w:ascii="Times New Roman" w:hAnsi="Times New Roman"/>
          <w:sz w:val="28"/>
          <w:szCs w:val="28"/>
        </w:rPr>
        <w:t>, 10</w:t>
      </w:r>
      <w:r>
        <w:rPr>
          <w:rFonts w:ascii="Times New Roman" w:hAnsi="Times New Roman"/>
          <w:sz w:val="28"/>
          <w:szCs w:val="28"/>
        </w:rPr>
        <w:t xml:space="preserve"> классов отражаются в классном журнале в отдельной графе после годовых отметок, которая условно обозначается «Пр. </w:t>
      </w:r>
      <w:proofErr w:type="spellStart"/>
      <w:r>
        <w:rPr>
          <w:rFonts w:ascii="Times New Roman" w:hAnsi="Times New Roman"/>
          <w:sz w:val="28"/>
          <w:szCs w:val="28"/>
        </w:rPr>
        <w:t>ат</w:t>
      </w:r>
      <w:proofErr w:type="spellEnd"/>
      <w:r>
        <w:rPr>
          <w:rFonts w:ascii="Times New Roman" w:hAnsi="Times New Roman"/>
          <w:sz w:val="28"/>
          <w:szCs w:val="28"/>
        </w:rPr>
        <w:t>.», а также в сводной ведомости оценок.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промежуточной аттестации учащихся 2 – 4, 9</w:t>
      </w:r>
      <w:r w:rsidR="001210DA">
        <w:rPr>
          <w:rFonts w:ascii="Times New Roman" w:hAnsi="Times New Roman"/>
          <w:sz w:val="28"/>
          <w:szCs w:val="28"/>
        </w:rPr>
        <w:t>, 11</w:t>
      </w:r>
      <w:r>
        <w:rPr>
          <w:rFonts w:ascii="Times New Roman" w:hAnsi="Times New Roman"/>
          <w:sz w:val="28"/>
          <w:szCs w:val="28"/>
        </w:rPr>
        <w:t xml:space="preserve"> классов отражаются в классном журнале в отдельной графе после годовых отметок, которая условно обозначается «Пр. </w:t>
      </w:r>
      <w:proofErr w:type="spellStart"/>
      <w:r>
        <w:rPr>
          <w:rFonts w:ascii="Times New Roman" w:hAnsi="Times New Roman"/>
          <w:sz w:val="28"/>
          <w:szCs w:val="28"/>
        </w:rPr>
        <w:t>ат</w:t>
      </w:r>
      <w:proofErr w:type="spellEnd"/>
      <w:r>
        <w:rPr>
          <w:rFonts w:ascii="Times New Roman" w:hAnsi="Times New Roman"/>
          <w:sz w:val="28"/>
          <w:szCs w:val="28"/>
        </w:rPr>
        <w:t xml:space="preserve">.», а также в протоколах </w:t>
      </w:r>
      <w:r>
        <w:rPr>
          <w:rFonts w:ascii="Times New Roman" w:hAnsi="Times New Roman"/>
          <w:sz w:val="28"/>
          <w:szCs w:val="28"/>
        </w:rPr>
        <w:lastRenderedPageBreak/>
        <w:t>промежуточной аттестации учащихся.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По предметам, по которым промежуточная аттестация проводилась в форме комплексной контрольной работы, итоговой контрольной работы, письменных и устных экзаменов, тестирования, защиты индивидуального/группового проекта  и др. в журнале на следующей строке  после записи последней темы урока делается запись о числе и форме промежуточной аттестации.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Учащиеся, не прошедшие промежуточной </w:t>
      </w:r>
      <w:r>
        <w:rPr>
          <w:rFonts w:ascii="Times New Roman" w:hAnsi="Times New Roman"/>
          <w:color w:val="000000"/>
          <w:sz w:val="28"/>
          <w:szCs w:val="28"/>
        </w:rPr>
        <w:t>аттестации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уважительным причинам или имеющи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академическую задолженность, переводятся в следующий класс условно.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 Уважительными причинами признаются: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продолжительная болезнь обучающегося, подтвержденная соответствующей медицинской справкой  лечебного учреждения;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трагические обстоятельства семейного характера;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обстоятельства непреодолимой силы, определяемые в соответствии с Гражданским кодексом РФ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4.7. Академическая задолженность – это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>
        <w:rPr>
          <w:rFonts w:ascii="Times New Roman" w:hAnsi="Times New Roman"/>
          <w:sz w:val="28"/>
          <w:szCs w:val="28"/>
        </w:rPr>
        <w:t>непрохождение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промежуточной аттестации при отсутствии уважительных причин;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4.8. Условный перевод в следующий класс - это перевод учащихся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 прошедших промежуточную аттестацию по уважительным причинам или имеющим академическую задолженность.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Ликвидация академической задолженности обучающимися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Права, обязанности участников образовательных отношений по ликвидации академической задолженности: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5.1.1. учащиеся обязаны ликвидировать академическую задолженность по учебным предметам, курсам, дисциплинам (модулям) предыдущего учебного года в сроки, установленные приказом руководителя ОО и согласованные с родителями (законными представителями);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5.1.2. учащиеся имеют право: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 не включая время болезни обучающегося и (или) иных уважительных причин;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получать консультации по учебным предметам, курсам, дисциплинам (модулям);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получать информацию о сроках и датах работы комиссий по сдаче академических задолженностей;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5.1.3. общеобразовательная организация  при организации и проведении промежуточной аттестации учащихся обязана: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создать условия учащимся для ликвидации академических задолженностей;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обеспечить контроль за своевременностью ликвидации </w:t>
      </w:r>
      <w:r>
        <w:rPr>
          <w:rFonts w:ascii="Times New Roman" w:hAnsi="Times New Roman"/>
          <w:sz w:val="28"/>
          <w:szCs w:val="28"/>
        </w:rPr>
        <w:lastRenderedPageBreak/>
        <w:t>академических задолженностей;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создать комиссию для проведения сдачи академических задолженностей (промежуточной аттестации учащихся во второй раз);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5.1.4. родители (законные представители) учащихся обязаны: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создать условия обучающемуся для ликвидации академической задолженности;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контроль за своевременностью ликвидации учащимся академической задолженности;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нести ответственность за ликвидацию учащимся академической задолженности в течение </w:t>
      </w:r>
      <w:r>
        <w:rPr>
          <w:rFonts w:ascii="Times New Roman" w:hAnsi="Times New Roman"/>
          <w:color w:val="000000"/>
          <w:sz w:val="28"/>
          <w:szCs w:val="28"/>
        </w:rPr>
        <w:t>определенного ОО срока;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5.1.5. для проведения промежуточной аттестации во второй раз в ОО создается соответствующая комиссия: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комиссия формируется по предметному принципу;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 предметной комиссии определяется руководителем ОО (или структурного подразделения предметного методического объединения) в количестве не менее 3-х человек;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 комиссии утверждается приказом руководителя ОО;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5.1.6. решение предметной комиссии оформляется протоколом приема промежуточной аттестации учащихся по учебному предмету, курсу, дисциплине (модулю);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5.1.7. учащиеся, не ликвидировавшие в течение года с момента образования академической задолженности по общеобразовательным программам соответствующего уровня общего образования, по усмотрению их родителей (законных представителей) и на основании заявления могут быть: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оставлены на повторное обучение;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переведены на обучение по адаптированным основным образовательным программам в соответствии с рекомендациями </w:t>
      </w:r>
      <w:proofErr w:type="spellStart"/>
      <w:r>
        <w:rPr>
          <w:rFonts w:ascii="Times New Roman" w:hAnsi="Times New Roman"/>
          <w:sz w:val="28"/>
          <w:szCs w:val="28"/>
        </w:rPr>
        <w:t>психолого-медико-педагогической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комиссии;</w:t>
      </w:r>
    </w:p>
    <w:p w:rsidR="007042B4" w:rsidRDefault="007042B4" w:rsidP="007042B4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переведены на обучение по индивидуальному учебному плану (в пределах осваиваемой образовательной программы) в порядке, установленном Положением об индивидуальном учебном плане ОО;</w:t>
      </w:r>
    </w:p>
    <w:p w:rsidR="007042B4" w:rsidRDefault="007042B4" w:rsidP="007042B4">
      <w:pPr>
        <w:widowControl w:val="0"/>
        <w:spacing w:after="0" w:line="240" w:lineRule="auto"/>
        <w:ind w:right="-1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Повторное обучение учащихся в связи с </w:t>
      </w:r>
      <w:proofErr w:type="spellStart"/>
      <w:r>
        <w:rPr>
          <w:rFonts w:ascii="Times New Roman" w:hAnsi="Times New Roman"/>
          <w:b/>
          <w:sz w:val="28"/>
          <w:szCs w:val="28"/>
        </w:rPr>
        <w:t>неаттестацией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7042B4" w:rsidRDefault="007042B4" w:rsidP="007042B4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6.1. Учащиеся могут быть оставлены на повторное обучение по заявлению родителей (законных представителей) только при условии наличия не ликвидированных в установленные сроки академических задолженностей, а не на основании:</w:t>
      </w:r>
    </w:p>
    <w:p w:rsidR="007042B4" w:rsidRDefault="007042B4" w:rsidP="007042B4">
      <w:pPr>
        <w:widowControl w:val="0"/>
        <w:numPr>
          <w:ilvl w:val="0"/>
          <w:numId w:val="1"/>
        </w:numPr>
        <w:suppressAutoHyphens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мнения родителей (законных представителей) о том, что ребенок не освоил программу обучения по учебному предмету/части образовательной программы/ образовательной программы по причине большого числа пропусков;</w:t>
      </w:r>
    </w:p>
    <w:p w:rsidR="007042B4" w:rsidRDefault="007042B4" w:rsidP="007042B4">
      <w:pPr>
        <w:widowControl w:val="0"/>
        <w:numPr>
          <w:ilvl w:val="0"/>
          <w:numId w:val="1"/>
        </w:numPr>
        <w:suppressAutoHyphens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пропуска уроков/дней по уважительной и неуважительной причине</w:t>
      </w:r>
    </w:p>
    <w:p w:rsidR="007042B4" w:rsidRDefault="007042B4" w:rsidP="007042B4">
      <w:pPr>
        <w:widowControl w:val="0"/>
        <w:spacing w:after="0" w:line="240" w:lineRule="auto"/>
        <w:ind w:left="36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6.2. Учащиеся 1-го класса могут быть оставлены на повторный год обучения:</w:t>
      </w:r>
    </w:p>
    <w:p w:rsidR="007042B4" w:rsidRDefault="007042B4" w:rsidP="007042B4">
      <w:pPr>
        <w:widowControl w:val="0"/>
        <w:numPr>
          <w:ilvl w:val="0"/>
          <w:numId w:val="2"/>
        </w:numPr>
        <w:suppressAutoHyphens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рекомендациями ПМПК (по согласованию с </w:t>
      </w:r>
      <w:r>
        <w:rPr>
          <w:rFonts w:ascii="Times New Roman" w:hAnsi="Times New Roman"/>
          <w:sz w:val="28"/>
          <w:szCs w:val="28"/>
        </w:rPr>
        <w:lastRenderedPageBreak/>
        <w:t>родителями (законными представителями));</w:t>
      </w:r>
    </w:p>
    <w:p w:rsidR="007042B4" w:rsidRDefault="007042B4" w:rsidP="007042B4">
      <w:pPr>
        <w:widowControl w:val="0"/>
        <w:numPr>
          <w:ilvl w:val="0"/>
          <w:numId w:val="2"/>
        </w:numPr>
        <w:suppressAutoHyphens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согласия родителей (законных представителей) в соответствии с мотивированным заключением педагогического совета ОО о </w:t>
      </w:r>
      <w:proofErr w:type="spellStart"/>
      <w:r>
        <w:rPr>
          <w:rFonts w:ascii="Times New Roman" w:hAnsi="Times New Roman"/>
          <w:sz w:val="28"/>
          <w:szCs w:val="28"/>
        </w:rPr>
        <w:t>неусвоении</w:t>
      </w:r>
      <w:proofErr w:type="spellEnd"/>
      <w:r>
        <w:rPr>
          <w:rFonts w:ascii="Times New Roman" w:hAnsi="Times New Roman"/>
          <w:sz w:val="28"/>
          <w:szCs w:val="28"/>
        </w:rPr>
        <w:t xml:space="preserve"> учащимся программы 1-го класса.</w:t>
      </w:r>
    </w:p>
    <w:p w:rsidR="007042B4" w:rsidRDefault="007042B4" w:rsidP="007042B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Порядок прохождения промежуточной аттестации, государственной итоговой аттестации экстернов (обучающихся, получающих образование в форме семейного образования или самообразования)</w:t>
      </w:r>
    </w:p>
    <w:p w:rsidR="007042B4" w:rsidRDefault="007042B4" w:rsidP="001210D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1.Обучающиеся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получающих образование в форме семейного образования или самообразования, на основании заявления, могут пройти промежуточную или государственную итоговую аттестацию в образовательной организации, осуществляющей образовательную деятельность по соответствующей имеющей государственную аккредитацию образовательной программе.</w:t>
      </w:r>
    </w:p>
    <w:p w:rsidR="007042B4" w:rsidRDefault="007042B4" w:rsidP="001210D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color w:val="000000"/>
          <w:sz w:val="28"/>
          <w:szCs w:val="28"/>
        </w:rPr>
        <w:t xml:space="preserve">Заявление о прохождении промежуточной и (или) государственной итоговой аттестации в качестве экстерна подается руководителю образовательной организации совершеннолетним гражданином лично или родителями (законными представителями) несовершеннолетнего гражданина.  </w:t>
      </w:r>
    </w:p>
    <w:p w:rsidR="007042B4" w:rsidRDefault="007042B4" w:rsidP="001210D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Сроки подачи заявления о прохождении промежуточной аттестации экстерном (но не позднее 2 недель до начала аттестации), а также формы прохождения промежуточной аттестации устанавливаются образовательной организацией самостоятельно.</w:t>
      </w:r>
    </w:p>
    <w:p w:rsidR="007042B4" w:rsidRDefault="007042B4" w:rsidP="001210D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Вместе с заявлением о прохождении промежуточной и (или) государственной итоговой аттестации представляются следующие документы:</w:t>
      </w:r>
    </w:p>
    <w:p w:rsidR="007042B4" w:rsidRDefault="007042B4" w:rsidP="001210D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оригинал документа, удостоверяющего личность совершеннолетнего гражданина;</w:t>
      </w:r>
    </w:p>
    <w:p w:rsidR="007042B4" w:rsidRDefault="007042B4" w:rsidP="001210D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оригинал документа, удостоверяющего личность родителя (законного представителя) несовершеннолетнего гражданина, или заверенную в установленном порядке копию документа, подтверждающего родство заявителя (или законность представления прав обучающегося);</w:t>
      </w:r>
    </w:p>
    <w:p w:rsidR="007042B4" w:rsidRDefault="007042B4" w:rsidP="001210D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оригинал и копия свидетельства о рождении ребенка;</w:t>
      </w:r>
    </w:p>
    <w:p w:rsidR="007042B4" w:rsidRDefault="007042B4" w:rsidP="001210D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личное дело (при наличии);</w:t>
      </w:r>
    </w:p>
    <w:p w:rsidR="007042B4" w:rsidRDefault="007042B4" w:rsidP="001210D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документы (при их наличии), подтверждающие освоение общеобразовательных программ (справка об обучении в образовательной организации, реализующей основные общеобразовательные программы начального общего, основного общего, среднего общего образования, справка о промежуточной аттестации, документ об основном общем образовании). При отсутствии личного дела в образовательной организации оформляется личное дело на время прохождения аттестации.</w:t>
      </w:r>
    </w:p>
    <w:p w:rsidR="007042B4" w:rsidRDefault="007042B4" w:rsidP="001210D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При приеме заявления о прохождении промежуточной и (или) государственной итоговой аттестации в качестве экстерна образовательная организация обязана ознакомить экстерна, родителей (законных представителей) несовершеннолетних экстернов с лицензией на осуществление образовательной деятельности, свидетельством о государственной аккредитации, Уставом образовательной организации, Положениями о порядке и формах проведения промежуточной и государственной итоговой аттестации по образовательным программам основного общего и среднего общего образования, другими  локальными актами, регламентирующими порядок проведения промежуточной аттестации, образовательной программой.</w:t>
      </w:r>
    </w:p>
    <w:p w:rsidR="007042B4" w:rsidRDefault="007042B4" w:rsidP="001210D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Экстерн зачисляется  в образовательную организацию для прохождения аттестации. Зачисление экстерна оформляется распорядительным актом в течение 3 –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рабочих дней после приема заявления и документов. </w:t>
      </w:r>
    </w:p>
    <w:p w:rsidR="007042B4" w:rsidRDefault="007042B4" w:rsidP="001210D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Порядок, форма и сроки проведения промежуточной аттестации экстернов оформляются приказом образовательной организации и доводятся до сведения совершеннолетнего гражданина или родителей (законных представителей) несовершеннолетнего гражданина под роспись.</w:t>
      </w:r>
    </w:p>
    <w:p w:rsidR="007042B4" w:rsidRDefault="007042B4" w:rsidP="001210D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Государственная итоговая аттестация экстернов проводится в соответствии с положениями о государственной итоговой аттестации по образовательным программам основного общего образования и среднего общего образования.</w:t>
      </w:r>
    </w:p>
    <w:p w:rsidR="007042B4" w:rsidRDefault="007042B4" w:rsidP="007042B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9. Экстерну, предоставляется право получать необходимые консультации. </w:t>
      </w:r>
    </w:p>
    <w:p w:rsidR="007042B4" w:rsidRDefault="007042B4" w:rsidP="007042B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При прохождении промежуточной и (или) государственной итоговой аттестации обучающиеся, получающие общее образование в указанных формах, пользуются академическими правами обучающихся по соответствующей образовательной программе.</w:t>
      </w:r>
    </w:p>
    <w:p w:rsidR="007042B4" w:rsidRDefault="007042B4" w:rsidP="007042B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11. Экстерны, не прошедшие государственную итоговую аттестацию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7042B4" w:rsidRDefault="007042B4" w:rsidP="007042B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12. Экстернам, прошедшим государственную итоговую аттестацию, выдается документ государственного образца об основном общем или среднем общем образовании образовательной организацией, в которой проводилась государственная итоговая аттестация.</w:t>
      </w:r>
    </w:p>
    <w:p w:rsidR="007042B4" w:rsidRDefault="007042B4" w:rsidP="007042B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13. Неудовлетворительные результаты промежуточной аттестации по одному или  нескольким учебным предметам, курсам, дисциплинам (модулям) образовательной программы или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непрохождение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промежуточной аттестации в сроки, определенные распорядительным актом образовательной организации, при отсутствии уважительных причин признаются академической задолженностью. Родители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(законные представители) несовершеннолетнего экстерна обязаны создать условия для ликвидации академической задолженности и обеспечить контроль за своевременностью ее ликвидации.</w:t>
      </w:r>
    </w:p>
    <w:p w:rsidR="007042B4" w:rsidRDefault="007042B4" w:rsidP="007042B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14. Экстерны, имеющие академическую задолженность, вправе пройти промежуточную аттестацию по соответствующим учебному предмету, курсу, дисциплине (модулю) не более двух раз в сроки, определяемые образовательной организацией, в пределах одного года с момента образования академической задолженности. В указанный период не включаются время болезни экстерна, нахождение его в академическом отпуске или отпуске по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беременности и родам. </w:t>
      </w:r>
    </w:p>
    <w:p w:rsidR="007042B4" w:rsidRDefault="007042B4" w:rsidP="007042B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15. Обучающиеся по образовательным программам начального общего, основного общего и среднего общего образования в форме семейного образования или самообразования, не ликвидировавшие в установленные сроки академической задолженности, продолжают получать образование в образовательной организации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58, ч. 10 273-ФЗ).</w:t>
      </w:r>
    </w:p>
    <w:p w:rsidR="007042B4" w:rsidRDefault="007042B4" w:rsidP="007042B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 внесения изменений и (или) дополнений в Положение.</w:t>
      </w:r>
    </w:p>
    <w:p w:rsidR="007042B4" w:rsidRDefault="007042B4" w:rsidP="007042B4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 Инициатива внесения изменений и (или) дополнений в настоящее Положение может исходить от органов коллегиального управления, представительных органов работников, учащихся, родителей, администрации ОО.</w:t>
      </w:r>
    </w:p>
    <w:p w:rsidR="007042B4" w:rsidRDefault="007042B4" w:rsidP="007042B4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8.2. Изменения и (или) дополнения в настоящее Положение подлежат открытому обсуждению на заседаниях коллегиальных органов управления ОО.</w:t>
      </w:r>
    </w:p>
    <w:p w:rsidR="007042B4" w:rsidRDefault="007042B4" w:rsidP="007042B4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 Изменения в настоящее Положение вносятся в случае их одобрения органами управления ОО и утверждаются приказом руководителя ОО.</w:t>
      </w:r>
    </w:p>
    <w:p w:rsidR="007042B4" w:rsidRDefault="007042B4" w:rsidP="007042B4">
      <w:pPr>
        <w:rPr>
          <w:rFonts w:ascii="Times New Roman" w:hAnsi="Times New Roman"/>
          <w:sz w:val="28"/>
          <w:szCs w:val="28"/>
        </w:rPr>
      </w:pPr>
    </w:p>
    <w:p w:rsidR="00755C35" w:rsidRDefault="00755C35"/>
    <w:sectPr w:rsidR="00755C35" w:rsidSect="00997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7F79"/>
    <w:multiLevelType w:val="hybridMultilevel"/>
    <w:tmpl w:val="234A4F30"/>
    <w:lvl w:ilvl="0" w:tplc="04190001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5C72E4"/>
    <w:multiLevelType w:val="multilevel"/>
    <w:tmpl w:val="0DD06048"/>
    <w:lvl w:ilvl="0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2160"/>
      </w:pPr>
      <w:rPr>
        <w:rFonts w:hint="default"/>
      </w:rPr>
    </w:lvl>
  </w:abstractNum>
  <w:abstractNum w:abstractNumId="2">
    <w:nsid w:val="3C1A6D01"/>
    <w:multiLevelType w:val="hybridMultilevel"/>
    <w:tmpl w:val="35F0C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042B4"/>
    <w:rsid w:val="001210DA"/>
    <w:rsid w:val="007042B4"/>
    <w:rsid w:val="00755C35"/>
    <w:rsid w:val="0081162F"/>
    <w:rsid w:val="00997BD1"/>
    <w:rsid w:val="00EA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е вступил в силу"/>
    <w:uiPriority w:val="99"/>
    <w:rsid w:val="007042B4"/>
    <w:rPr>
      <w:rFonts w:ascii="Times New Roman" w:hAnsi="Times New Roman" w:cs="Times New Roman" w:hint="default"/>
      <w:color w:val="000000"/>
      <w:shd w:val="clear" w:color="auto" w:fill="D8EDE8"/>
    </w:rPr>
  </w:style>
  <w:style w:type="paragraph" w:styleId="a4">
    <w:name w:val="List Paragraph"/>
    <w:basedOn w:val="a"/>
    <w:uiPriority w:val="34"/>
    <w:qFormat/>
    <w:rsid w:val="0081162F"/>
    <w:pPr>
      <w:ind w:left="720"/>
      <w:contextualSpacing/>
    </w:pPr>
  </w:style>
  <w:style w:type="character" w:customStyle="1" w:styleId="apple-converted-space">
    <w:name w:val="apple-converted-space"/>
    <w:basedOn w:val="a0"/>
    <w:rsid w:val="008116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3469</Words>
  <Characters>19778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Tetyushkin Anton</cp:lastModifiedBy>
  <cp:revision>3</cp:revision>
  <dcterms:created xsi:type="dcterms:W3CDTF">2015-12-07T13:16:00Z</dcterms:created>
  <dcterms:modified xsi:type="dcterms:W3CDTF">2015-12-08T15:49:00Z</dcterms:modified>
</cp:coreProperties>
</file>